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Calibri" w:hAnsi="Calibri" w:asciiTheme="minorHAnsi" w:cstheme="minorHAnsi" w:hAnsiTheme="minorHAnsi"/>
          <w:b/>
          <w:spacing w:val="2"/>
          <w:sz w:val="20"/>
          <w:szCs w:val="20"/>
          <w:lang w:val="cs-CZ"/>
        </w:rPr>
        <w:t>Joy.bike s.r.o – Gočárova třída 45, 500 02 Hradec Králové</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0" w:type="dxa"/>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 uzavření Smlouvy:</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Jméno a příjmení:</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Adresa:</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E-mailová adresa:</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Specifikace Zboží, kterého se Smlouva týká:</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6"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Způsob pro navrácení obdržených finančních prostředků, případně uvedení čísla bankovního účtu:</w:t>
            </w:r>
          </w:p>
        </w:tc>
        <w:tc>
          <w:tcPr>
            <w:tcW w:w="5642"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cs="" w:ascii="Calibri" w:hAnsi="Calibri" w:asciiTheme="minorHAnsi" w:cstheme="minorBidi" w:hAnsiTheme="minorHAnsi"/>
          <w:b w:val="false"/>
          <w:bCs w:val="false"/>
          <w:sz w:val="20"/>
          <w:szCs w:val="20"/>
        </w:rPr>
        <w:t>[</w:t>
      </w:r>
      <w:r>
        <w:rPr>
          <w:rFonts w:cs="" w:ascii="Calibri" w:hAnsi="Calibri" w:asciiTheme="minorHAnsi" w:cstheme="minorBidi" w:hAnsiTheme="minorHAnsi"/>
          <w:b w:val="false"/>
          <w:bCs w:val="false"/>
          <w:sz w:val="20"/>
          <w:szCs w:val="20"/>
        </w:rPr>
        <w:t>Joy.bike s.r.o</w:t>
      </w:r>
      <w:r>
        <w:rPr>
          <w:rFonts w:cs="" w:ascii="Calibri" w:hAnsi="Calibri" w:asciiTheme="minorHAnsi" w:cstheme="minorBidi" w:hAnsiTheme="minorHAnsi"/>
          <w:b w:val="false"/>
          <w:bCs w:val="false"/>
          <w:sz w:val="20"/>
          <w:szCs w:val="20"/>
        </w:rPr>
        <w:t>]</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LibreOffice/6.4.5.2$Windows_X86_64 LibreOffice_project/a726b36747cf2001e06b58ad5db1aa3a9a1872d6</Application>
  <Pages>1</Pages>
  <Words>299</Words>
  <Characters>1797</Characters>
  <CharactersWithSpaces>2086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2023-08-07T13:25:28Z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